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4D26" w14:textId="33D2C9D2" w:rsidR="006523F7" w:rsidRDefault="006523F7" w:rsidP="00E95887">
      <w:pPr>
        <w:rPr>
          <w:b/>
        </w:rPr>
      </w:pPr>
    </w:p>
    <w:p w14:paraId="38953A35" w14:textId="77777777" w:rsidR="001311D4" w:rsidRDefault="001311D4" w:rsidP="00E95887">
      <w:pPr>
        <w:rPr>
          <w:b/>
        </w:rPr>
      </w:pPr>
    </w:p>
    <w:p w14:paraId="1334DBEC" w14:textId="77777777" w:rsidR="006C1C24" w:rsidRDefault="006C1C24" w:rsidP="000311F0">
      <w:pPr>
        <w:spacing w:after="0" w:line="240" w:lineRule="auto"/>
        <w:rPr>
          <w:b/>
          <w:sz w:val="28"/>
          <w:szCs w:val="28"/>
        </w:rPr>
      </w:pPr>
    </w:p>
    <w:p w14:paraId="77B787B1" w14:textId="0496407E" w:rsidR="001311D4" w:rsidRPr="00FA67FD" w:rsidRDefault="006A14F6" w:rsidP="000311F0">
      <w:pPr>
        <w:spacing w:after="0" w:line="240" w:lineRule="auto"/>
        <w:rPr>
          <w:b/>
          <w:sz w:val="28"/>
          <w:szCs w:val="28"/>
        </w:rPr>
      </w:pPr>
      <w:r w:rsidRPr="00FA67FD">
        <w:rPr>
          <w:b/>
          <w:sz w:val="28"/>
          <w:szCs w:val="28"/>
        </w:rPr>
        <w:t>Concurrent Enrollmen</w:t>
      </w:r>
      <w:r w:rsidR="00E016C0" w:rsidRPr="00FA67FD">
        <w:rPr>
          <w:b/>
          <w:sz w:val="28"/>
          <w:szCs w:val="28"/>
        </w:rPr>
        <w:t>t</w:t>
      </w:r>
    </w:p>
    <w:p w14:paraId="09018B3D" w14:textId="269A6D5E" w:rsidR="00E016C0" w:rsidRPr="006C1C24" w:rsidRDefault="00E016C0" w:rsidP="000311F0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  <w:u w:val="single"/>
        </w:rPr>
      </w:pPr>
      <w:r w:rsidRPr="006C1C24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Concurrent Enrollment courses are taught at the high school by a college-approved high school teacher.  The high school teacher must have the necessary qualifications and experience required by CCRI and participate in CCRI training/professional development.</w:t>
      </w:r>
      <w:r w:rsidR="00E671CA" w:rsidRPr="006C1C24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2940B4" w:rsidRPr="006C1C24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A CCRI professor will serve as a liaison between the high school and CCRI</w:t>
      </w:r>
      <w:r w:rsidR="00CC1F9B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="002940B4" w:rsidRPr="006C1C24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check-in throughout the academic year</w:t>
      </w:r>
      <w:r w:rsidR="00CC1F9B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,</w:t>
      </w:r>
      <w:r w:rsidR="002940B4" w:rsidRPr="006C1C24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and provide professional development.</w:t>
      </w:r>
    </w:p>
    <w:p w14:paraId="0AFCE844" w14:textId="77777777" w:rsidR="00E016C0" w:rsidRPr="006C1C24" w:rsidRDefault="00E016C0" w:rsidP="00E016C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A563DF4" w14:textId="06068523" w:rsidR="00DA53B7" w:rsidRPr="006C1C24" w:rsidRDefault="00E016C0" w:rsidP="00E016C0">
      <w:pPr>
        <w:spacing w:after="0" w:line="240" w:lineRule="auto"/>
        <w:rPr>
          <w:rFonts w:eastAsia="Calibri" w:cstheme="minorHAnsi"/>
          <w:color w:val="0D0D0D" w:themeColor="text1" w:themeTint="F2"/>
          <w:sz w:val="24"/>
          <w:szCs w:val="24"/>
        </w:rPr>
      </w:pPr>
      <w:r w:rsidRPr="00E016C0">
        <w:rPr>
          <w:rFonts w:eastAsia="Calibri" w:cstheme="minorHAnsi"/>
          <w:color w:val="0D0D0D" w:themeColor="text1" w:themeTint="F2"/>
          <w:sz w:val="24"/>
          <w:szCs w:val="24"/>
        </w:rPr>
        <w:t xml:space="preserve">The course must </w:t>
      </w:r>
      <w:r w:rsidR="00DA53B7" w:rsidRPr="006C1C24">
        <w:rPr>
          <w:rFonts w:eastAsia="Calibri" w:cstheme="minorHAnsi"/>
          <w:color w:val="0D0D0D" w:themeColor="text1" w:themeTint="F2"/>
          <w:sz w:val="24"/>
          <w:szCs w:val="24"/>
        </w:rPr>
        <w:t xml:space="preserve">cover the same </w:t>
      </w:r>
      <w:r w:rsidRPr="00E016C0">
        <w:rPr>
          <w:rFonts w:eastAsia="Calibri" w:cstheme="minorHAnsi"/>
          <w:color w:val="0D0D0D" w:themeColor="text1" w:themeTint="F2"/>
          <w:sz w:val="24"/>
          <w:szCs w:val="24"/>
        </w:rPr>
        <w:t xml:space="preserve">curriculum as the </w:t>
      </w:r>
      <w:r w:rsidR="00DA53B7" w:rsidRPr="006C1C24">
        <w:rPr>
          <w:rFonts w:eastAsia="Calibri" w:cstheme="minorHAnsi"/>
          <w:color w:val="0D0D0D" w:themeColor="text1" w:themeTint="F2"/>
          <w:sz w:val="24"/>
          <w:szCs w:val="24"/>
        </w:rPr>
        <w:t>CCRI</w:t>
      </w:r>
      <w:r w:rsidRPr="00E016C0">
        <w:rPr>
          <w:rFonts w:eastAsia="Calibri" w:cstheme="minorHAnsi"/>
          <w:color w:val="0D0D0D" w:themeColor="text1" w:themeTint="F2"/>
          <w:sz w:val="24"/>
          <w:szCs w:val="24"/>
        </w:rPr>
        <w:t xml:space="preserve"> course and </w:t>
      </w:r>
      <w:r w:rsidR="00DA53B7" w:rsidRPr="006C1C24">
        <w:rPr>
          <w:rFonts w:eastAsia="Calibri" w:cstheme="minorHAnsi"/>
          <w:color w:val="0D0D0D" w:themeColor="text1" w:themeTint="F2"/>
          <w:sz w:val="24"/>
          <w:szCs w:val="24"/>
        </w:rPr>
        <w:t>have equivalent depth and rigor</w:t>
      </w:r>
      <w:r w:rsidRPr="00E016C0">
        <w:rPr>
          <w:rFonts w:eastAsia="Calibri" w:cstheme="minorHAnsi"/>
          <w:color w:val="0D0D0D" w:themeColor="text1" w:themeTint="F2"/>
          <w:sz w:val="24"/>
          <w:szCs w:val="24"/>
        </w:rPr>
        <w:t xml:space="preserve">.  </w:t>
      </w:r>
      <w:r w:rsidR="00DA53B7" w:rsidRPr="006C1C24">
        <w:rPr>
          <w:rFonts w:eastAsia="Calibri" w:cstheme="minorHAnsi"/>
          <w:color w:val="0D0D0D" w:themeColor="text1" w:themeTint="F2"/>
          <w:sz w:val="24"/>
          <w:szCs w:val="24"/>
        </w:rPr>
        <w:t>Depending on the course</w:t>
      </w:r>
      <w:r w:rsidR="00E671CA" w:rsidRPr="006C1C24">
        <w:rPr>
          <w:rFonts w:eastAsia="Calibri" w:cstheme="minorHAnsi"/>
          <w:color w:val="0D0D0D" w:themeColor="text1" w:themeTint="F2"/>
          <w:sz w:val="24"/>
          <w:szCs w:val="24"/>
        </w:rPr>
        <w:t xml:space="preserve"> requirements</w:t>
      </w:r>
      <w:r w:rsidR="00DA53B7" w:rsidRPr="006C1C24">
        <w:rPr>
          <w:rFonts w:eastAsia="Calibri" w:cstheme="minorHAnsi"/>
          <w:color w:val="0D0D0D" w:themeColor="text1" w:themeTint="F2"/>
          <w:sz w:val="24"/>
          <w:szCs w:val="24"/>
        </w:rPr>
        <w:t xml:space="preserve"> and the high school’s equipment/resources, high school students may</w:t>
      </w:r>
      <w:r w:rsidR="002940B4" w:rsidRPr="006C1C24">
        <w:rPr>
          <w:rFonts w:eastAsia="Calibri" w:cstheme="minorHAnsi"/>
          <w:color w:val="0D0D0D" w:themeColor="text1" w:themeTint="F2"/>
          <w:sz w:val="24"/>
          <w:szCs w:val="24"/>
        </w:rPr>
        <w:t xml:space="preserve"> have to</w:t>
      </w:r>
      <w:r w:rsidR="00DA53B7" w:rsidRPr="006C1C24">
        <w:rPr>
          <w:rFonts w:eastAsia="Calibri" w:cstheme="minorHAnsi"/>
          <w:color w:val="0D0D0D" w:themeColor="text1" w:themeTint="F2"/>
          <w:sz w:val="24"/>
          <w:szCs w:val="24"/>
        </w:rPr>
        <w:t>:</w:t>
      </w:r>
    </w:p>
    <w:p w14:paraId="6B1D0A14" w14:textId="77777777" w:rsidR="002940B4" w:rsidRPr="006C1C24" w:rsidRDefault="00E671CA" w:rsidP="002940B4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  <w:color w:val="0D0D0D" w:themeColor="text1" w:themeTint="F2"/>
          <w:sz w:val="24"/>
          <w:szCs w:val="24"/>
        </w:rPr>
      </w:pPr>
      <w:r w:rsidRPr="006C1C24">
        <w:rPr>
          <w:rFonts w:eastAsia="Calibri" w:cstheme="minorHAnsi"/>
          <w:color w:val="0D0D0D" w:themeColor="text1" w:themeTint="F2"/>
          <w:sz w:val="24"/>
          <w:szCs w:val="24"/>
        </w:rPr>
        <w:t>come to a CCRI campus for labs that require specific equipment.</w:t>
      </w:r>
    </w:p>
    <w:p w14:paraId="76BCF774" w14:textId="6E406AAF" w:rsidR="00E671CA" w:rsidRPr="006C1C24" w:rsidRDefault="005F37AE" w:rsidP="002940B4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  <w:color w:val="0D0D0D" w:themeColor="text1" w:themeTint="F2"/>
          <w:sz w:val="24"/>
          <w:szCs w:val="24"/>
        </w:rPr>
      </w:pPr>
      <w:r w:rsidRPr="006C1C24">
        <w:rPr>
          <w:rFonts w:eastAsia="Calibri" w:cstheme="minorHAnsi"/>
          <w:color w:val="0D0D0D" w:themeColor="text1" w:themeTint="F2"/>
          <w:sz w:val="24"/>
          <w:szCs w:val="24"/>
        </w:rPr>
        <w:t>complete specific project(s)</w:t>
      </w:r>
      <w:r w:rsidR="00CC1F9B">
        <w:rPr>
          <w:rFonts w:eastAsia="Calibri" w:cstheme="minorHAnsi"/>
          <w:color w:val="0D0D0D" w:themeColor="text1" w:themeTint="F2"/>
          <w:sz w:val="24"/>
          <w:szCs w:val="24"/>
        </w:rPr>
        <w:t>.</w:t>
      </w:r>
    </w:p>
    <w:p w14:paraId="75262AAA" w14:textId="3A675CCA" w:rsidR="00E671CA" w:rsidRPr="006C1C24" w:rsidRDefault="002940B4" w:rsidP="00E671CA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  <w:color w:val="0D0D0D" w:themeColor="text1" w:themeTint="F2"/>
          <w:sz w:val="24"/>
          <w:szCs w:val="24"/>
        </w:rPr>
      </w:pPr>
      <w:r w:rsidRPr="006C1C24">
        <w:rPr>
          <w:rFonts w:eastAsia="Calibri" w:cstheme="minorHAnsi"/>
          <w:color w:val="0D0D0D" w:themeColor="text1" w:themeTint="F2"/>
          <w:sz w:val="24"/>
          <w:szCs w:val="24"/>
        </w:rPr>
        <w:t xml:space="preserve">take the </w:t>
      </w:r>
      <w:r w:rsidR="00CC1F9B">
        <w:rPr>
          <w:rFonts w:eastAsia="Calibri" w:cstheme="minorHAnsi"/>
          <w:color w:val="0D0D0D" w:themeColor="text1" w:themeTint="F2"/>
          <w:sz w:val="24"/>
          <w:szCs w:val="24"/>
        </w:rPr>
        <w:t xml:space="preserve">CCRI </w:t>
      </w:r>
      <w:r w:rsidRPr="006C1C24">
        <w:rPr>
          <w:rFonts w:eastAsia="Calibri" w:cstheme="minorHAnsi"/>
          <w:color w:val="0D0D0D" w:themeColor="text1" w:themeTint="F2"/>
          <w:sz w:val="24"/>
          <w:szCs w:val="24"/>
        </w:rPr>
        <w:t>mid-term and/or final exam.</w:t>
      </w:r>
    </w:p>
    <w:p w14:paraId="4A6F775A" w14:textId="77777777" w:rsidR="00E016C0" w:rsidRPr="006C1C24" w:rsidRDefault="00E016C0" w:rsidP="00E016C0">
      <w:pPr>
        <w:spacing w:after="0" w:line="240" w:lineRule="auto"/>
        <w:rPr>
          <w:rFonts w:eastAsia="Calibri" w:cstheme="minorHAnsi"/>
          <w:color w:val="0D0D0D" w:themeColor="text1" w:themeTint="F2"/>
          <w:sz w:val="24"/>
          <w:szCs w:val="24"/>
        </w:rPr>
      </w:pPr>
    </w:p>
    <w:p w14:paraId="71364619" w14:textId="7737A833" w:rsidR="00E016C0" w:rsidRPr="00E016C0" w:rsidRDefault="00E016C0" w:rsidP="00E016C0">
      <w:pPr>
        <w:spacing w:after="0" w:line="240" w:lineRule="auto"/>
        <w:rPr>
          <w:rFonts w:eastAsia="Calibri" w:cstheme="minorHAnsi"/>
          <w:color w:val="0D0D0D" w:themeColor="text1" w:themeTint="F2"/>
          <w:sz w:val="24"/>
          <w:szCs w:val="24"/>
        </w:rPr>
      </w:pPr>
      <w:r w:rsidRPr="00E016C0">
        <w:rPr>
          <w:rFonts w:eastAsia="Calibri" w:cstheme="minorHAnsi"/>
          <w:color w:val="0D0D0D" w:themeColor="text1" w:themeTint="F2"/>
          <w:sz w:val="24"/>
          <w:szCs w:val="24"/>
        </w:rPr>
        <w:t xml:space="preserve">Students enrolled in </w:t>
      </w:r>
      <w:r w:rsidR="00CC1F9B">
        <w:rPr>
          <w:rFonts w:eastAsia="Calibri" w:cstheme="minorHAnsi"/>
          <w:color w:val="0D0D0D" w:themeColor="text1" w:themeTint="F2"/>
          <w:sz w:val="24"/>
          <w:szCs w:val="24"/>
        </w:rPr>
        <w:t>C</w:t>
      </w:r>
      <w:r w:rsidRPr="00E016C0">
        <w:rPr>
          <w:rFonts w:eastAsia="Calibri" w:cstheme="minorHAnsi"/>
          <w:color w:val="0D0D0D" w:themeColor="text1" w:themeTint="F2"/>
          <w:sz w:val="24"/>
          <w:szCs w:val="24"/>
        </w:rPr>
        <w:t xml:space="preserve">oncurrent </w:t>
      </w:r>
      <w:r w:rsidR="00CC1F9B">
        <w:rPr>
          <w:rFonts w:eastAsia="Calibri" w:cstheme="minorHAnsi"/>
          <w:color w:val="0D0D0D" w:themeColor="text1" w:themeTint="F2"/>
          <w:sz w:val="24"/>
          <w:szCs w:val="24"/>
        </w:rPr>
        <w:t>E</w:t>
      </w:r>
      <w:r w:rsidRPr="00E016C0">
        <w:rPr>
          <w:rFonts w:eastAsia="Calibri" w:cstheme="minorHAnsi"/>
          <w:color w:val="0D0D0D" w:themeColor="text1" w:themeTint="F2"/>
          <w:sz w:val="24"/>
          <w:szCs w:val="24"/>
        </w:rPr>
        <w:t>nrollment courses must be held to the same standards of achievement</w:t>
      </w:r>
      <w:r w:rsidR="00DA53B7" w:rsidRPr="006C1C24">
        <w:rPr>
          <w:rFonts w:eastAsia="Calibri" w:cstheme="minorHAnsi"/>
          <w:color w:val="0D0D0D" w:themeColor="text1" w:themeTint="F2"/>
          <w:sz w:val="24"/>
          <w:szCs w:val="24"/>
        </w:rPr>
        <w:t xml:space="preserve"> and eligibility</w:t>
      </w:r>
      <w:r w:rsidRPr="00E016C0">
        <w:rPr>
          <w:rFonts w:eastAsia="Calibri" w:cstheme="minorHAnsi"/>
          <w:color w:val="0D0D0D" w:themeColor="text1" w:themeTint="F2"/>
          <w:sz w:val="24"/>
          <w:szCs w:val="24"/>
        </w:rPr>
        <w:t xml:space="preserve"> as students </w:t>
      </w:r>
      <w:r w:rsidR="006C1C24" w:rsidRPr="006C1C24">
        <w:rPr>
          <w:rFonts w:eastAsia="Calibri" w:cstheme="minorHAnsi"/>
          <w:color w:val="0D0D0D" w:themeColor="text1" w:themeTint="F2"/>
          <w:sz w:val="24"/>
          <w:szCs w:val="24"/>
        </w:rPr>
        <w:t xml:space="preserve">enrolled </w:t>
      </w:r>
      <w:r w:rsidR="00CC1F9B">
        <w:rPr>
          <w:rFonts w:eastAsia="Calibri" w:cstheme="minorHAnsi"/>
          <w:color w:val="0D0D0D" w:themeColor="text1" w:themeTint="F2"/>
          <w:sz w:val="24"/>
          <w:szCs w:val="24"/>
        </w:rPr>
        <w:t xml:space="preserve">in </w:t>
      </w:r>
      <w:r w:rsidR="006C1C24" w:rsidRPr="00E016C0">
        <w:rPr>
          <w:rFonts w:eastAsia="Calibri" w:cstheme="minorHAnsi"/>
          <w:color w:val="0D0D0D" w:themeColor="text1" w:themeTint="F2"/>
          <w:sz w:val="24"/>
          <w:szCs w:val="24"/>
        </w:rPr>
        <w:t>on</w:t>
      </w:r>
      <w:r w:rsidRPr="00E016C0">
        <w:rPr>
          <w:rFonts w:eastAsia="Calibri" w:cstheme="minorHAnsi"/>
          <w:color w:val="0D0D0D" w:themeColor="text1" w:themeTint="F2"/>
          <w:sz w:val="24"/>
          <w:szCs w:val="24"/>
        </w:rPr>
        <w:t xml:space="preserve">-campus courses.  This </w:t>
      </w:r>
      <w:r w:rsidR="00614FC3">
        <w:rPr>
          <w:rFonts w:eastAsia="Calibri" w:cstheme="minorHAnsi"/>
          <w:color w:val="0D0D0D" w:themeColor="text1" w:themeTint="F2"/>
          <w:sz w:val="24"/>
          <w:szCs w:val="24"/>
        </w:rPr>
        <w:t>applies to class</w:t>
      </w:r>
      <w:r w:rsidRPr="00E016C0">
        <w:rPr>
          <w:rFonts w:eastAsia="Calibri" w:cstheme="minorHAnsi"/>
          <w:color w:val="0D0D0D" w:themeColor="text1" w:themeTint="F2"/>
          <w:sz w:val="24"/>
          <w:szCs w:val="24"/>
        </w:rPr>
        <w:t xml:space="preserve"> work as well as pre-requisite courses or </w:t>
      </w:r>
      <w:r w:rsidR="00EB343B">
        <w:rPr>
          <w:rFonts w:eastAsia="Calibri" w:cstheme="minorHAnsi"/>
          <w:color w:val="0D0D0D" w:themeColor="text1" w:themeTint="F2"/>
          <w:sz w:val="24"/>
          <w:szCs w:val="24"/>
        </w:rPr>
        <w:t xml:space="preserve">Accuplacer </w:t>
      </w:r>
      <w:r w:rsidRPr="00E016C0">
        <w:rPr>
          <w:rFonts w:eastAsia="Calibri" w:cstheme="minorHAnsi"/>
          <w:color w:val="0D0D0D" w:themeColor="text1" w:themeTint="F2"/>
          <w:sz w:val="24"/>
          <w:szCs w:val="24"/>
        </w:rPr>
        <w:t xml:space="preserve">scores.  The requirement to take CCRI ENGR 1020 is an Accuplacer score of Grid 3.  </w:t>
      </w:r>
    </w:p>
    <w:p w14:paraId="5B9058BB" w14:textId="77777777" w:rsidR="00E016C0" w:rsidRPr="006C1C24" w:rsidRDefault="00E016C0" w:rsidP="000311F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AFEFE93" w14:textId="787808BE" w:rsidR="006A14F6" w:rsidRPr="006C1C24" w:rsidRDefault="006B255F" w:rsidP="000311F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Process</w:t>
      </w:r>
    </w:p>
    <w:p w14:paraId="6666CBF2" w14:textId="33477D52" w:rsidR="00E016C0" w:rsidRPr="006B255F" w:rsidRDefault="00E016C0" w:rsidP="006B255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 xml:space="preserve">Before students can take the Accuplacer, they </w:t>
      </w:r>
      <w:r w:rsidR="006B255F">
        <w:rPr>
          <w:rFonts w:cstheme="minorHAnsi"/>
          <w:sz w:val="24"/>
          <w:szCs w:val="24"/>
        </w:rPr>
        <w:t>must have</w:t>
      </w:r>
      <w:r w:rsidRPr="006C1C24">
        <w:rPr>
          <w:rFonts w:cstheme="minorHAnsi"/>
          <w:sz w:val="24"/>
          <w:szCs w:val="24"/>
        </w:rPr>
        <w:t xml:space="preserve"> a CCRI ID number.  </w:t>
      </w:r>
      <w:r w:rsidR="006B255F">
        <w:rPr>
          <w:rFonts w:cstheme="minorHAnsi"/>
          <w:sz w:val="24"/>
          <w:szCs w:val="24"/>
        </w:rPr>
        <w:t xml:space="preserve">High school students should </w:t>
      </w:r>
      <w:r w:rsidRPr="006C1C24">
        <w:rPr>
          <w:rFonts w:cstheme="minorHAnsi"/>
          <w:sz w:val="24"/>
          <w:szCs w:val="24"/>
        </w:rPr>
        <w:t>complete the CCRI Concurren</w:t>
      </w:r>
      <w:r w:rsidR="006B255F">
        <w:rPr>
          <w:rFonts w:cstheme="minorHAnsi"/>
          <w:sz w:val="24"/>
          <w:szCs w:val="24"/>
        </w:rPr>
        <w:t>t Enrollment p</w:t>
      </w:r>
      <w:r w:rsidRPr="006C1C24">
        <w:rPr>
          <w:rFonts w:cstheme="minorHAnsi"/>
          <w:sz w:val="24"/>
          <w:szCs w:val="24"/>
        </w:rPr>
        <w:t>aper application and FERPA within the first weeks of school.</w:t>
      </w:r>
    </w:p>
    <w:p w14:paraId="10AB0272" w14:textId="7CEFF9E2" w:rsidR="00E016C0" w:rsidRPr="006C1C24" w:rsidRDefault="00E016C0" w:rsidP="00E016C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 xml:space="preserve">High school teachers will need to verify their </w:t>
      </w:r>
      <w:r w:rsidR="006B255F">
        <w:rPr>
          <w:rFonts w:cstheme="minorHAnsi"/>
          <w:sz w:val="24"/>
          <w:szCs w:val="24"/>
        </w:rPr>
        <w:t>student roster</w:t>
      </w:r>
      <w:r w:rsidRPr="006C1C24">
        <w:rPr>
          <w:rFonts w:cstheme="minorHAnsi"/>
          <w:sz w:val="24"/>
          <w:szCs w:val="24"/>
        </w:rPr>
        <w:t xml:space="preserve"> throughout the academic year to ensure that all eligible students are registered for the class are </w:t>
      </w:r>
      <w:r w:rsidR="006B255F">
        <w:rPr>
          <w:rFonts w:cstheme="minorHAnsi"/>
          <w:sz w:val="24"/>
          <w:szCs w:val="24"/>
        </w:rPr>
        <w:t xml:space="preserve">listed </w:t>
      </w:r>
      <w:r w:rsidRPr="006C1C24">
        <w:rPr>
          <w:rFonts w:cstheme="minorHAnsi"/>
          <w:sz w:val="24"/>
          <w:szCs w:val="24"/>
        </w:rPr>
        <w:t>on the roster.  Please notify us if an enrolled student:</w:t>
      </w:r>
    </w:p>
    <w:p w14:paraId="0B8988BD" w14:textId="77777777" w:rsidR="00E016C0" w:rsidRPr="006C1C24" w:rsidRDefault="00E016C0" w:rsidP="00E016C0">
      <w:pPr>
        <w:pStyle w:val="ListParagraph"/>
        <w:numPr>
          <w:ilvl w:val="1"/>
          <w:numId w:val="11"/>
        </w:numPr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>leaves the course or moves out of district.</w:t>
      </w:r>
    </w:p>
    <w:p w14:paraId="364F6C6A" w14:textId="77777777" w:rsidR="00E016C0" w:rsidRPr="006C1C24" w:rsidRDefault="00E016C0" w:rsidP="00E016C0">
      <w:pPr>
        <w:pStyle w:val="ListParagraph"/>
        <w:numPr>
          <w:ilvl w:val="1"/>
          <w:numId w:val="11"/>
        </w:numPr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>does not want the college credit or</w:t>
      </w:r>
    </w:p>
    <w:p w14:paraId="1062F630" w14:textId="2ACFDCE6" w:rsidR="00E016C0" w:rsidRPr="006C1C24" w:rsidRDefault="00E016C0" w:rsidP="00E016C0">
      <w:pPr>
        <w:pStyle w:val="ListParagraph"/>
        <w:numPr>
          <w:ilvl w:val="1"/>
          <w:numId w:val="11"/>
        </w:numPr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>if you feel the student is not able to handle the work required for the college credit.</w:t>
      </w:r>
    </w:p>
    <w:p w14:paraId="3F8B59EB" w14:textId="77777777" w:rsidR="00E016C0" w:rsidRPr="006C1C24" w:rsidRDefault="00E016C0" w:rsidP="00E016C0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>To verify the roster:</w:t>
      </w:r>
    </w:p>
    <w:p w14:paraId="600554FA" w14:textId="77777777" w:rsidR="00E016C0" w:rsidRPr="006C1C24" w:rsidRDefault="00E016C0" w:rsidP="00E016C0">
      <w:pPr>
        <w:pStyle w:val="ListParagraph"/>
        <w:numPr>
          <w:ilvl w:val="1"/>
          <w:numId w:val="11"/>
        </w:numPr>
        <w:spacing w:after="0"/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 xml:space="preserve">Go to </w:t>
      </w:r>
      <w:r w:rsidRPr="006B255F">
        <w:rPr>
          <w:rFonts w:cstheme="minorHAnsi"/>
          <w:b/>
          <w:sz w:val="24"/>
          <w:szCs w:val="24"/>
        </w:rPr>
        <w:t>CCRI.edu</w:t>
      </w:r>
      <w:r w:rsidRPr="006C1C24">
        <w:rPr>
          <w:rFonts w:cstheme="minorHAnsi"/>
          <w:sz w:val="24"/>
          <w:szCs w:val="24"/>
        </w:rPr>
        <w:t xml:space="preserve"> and login to your </w:t>
      </w:r>
      <w:proofErr w:type="spellStart"/>
      <w:r w:rsidRPr="006B255F">
        <w:rPr>
          <w:rFonts w:cstheme="minorHAnsi"/>
          <w:b/>
          <w:sz w:val="24"/>
          <w:szCs w:val="24"/>
        </w:rPr>
        <w:t>MyCCRI</w:t>
      </w:r>
      <w:proofErr w:type="spellEnd"/>
      <w:r w:rsidRPr="006C1C24">
        <w:rPr>
          <w:rFonts w:cstheme="minorHAnsi"/>
          <w:sz w:val="24"/>
          <w:szCs w:val="24"/>
        </w:rPr>
        <w:t>.</w:t>
      </w:r>
    </w:p>
    <w:p w14:paraId="4799D509" w14:textId="77777777" w:rsidR="00E016C0" w:rsidRPr="006C1C24" w:rsidRDefault="00E016C0" w:rsidP="00E016C0">
      <w:pPr>
        <w:pStyle w:val="ListParagraph"/>
        <w:numPr>
          <w:ilvl w:val="1"/>
          <w:numId w:val="11"/>
        </w:numPr>
        <w:spacing w:after="0"/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 xml:space="preserve">Click on the </w:t>
      </w:r>
      <w:r w:rsidRPr="006B255F">
        <w:rPr>
          <w:rFonts w:cstheme="minorHAnsi"/>
          <w:b/>
          <w:sz w:val="24"/>
          <w:szCs w:val="24"/>
        </w:rPr>
        <w:t>FOR FACUTLY TAB.</w:t>
      </w:r>
    </w:p>
    <w:p w14:paraId="738E886B" w14:textId="77777777" w:rsidR="00E016C0" w:rsidRPr="006C1C24" w:rsidRDefault="00E016C0" w:rsidP="00E016C0">
      <w:pPr>
        <w:pStyle w:val="ListParagraph"/>
        <w:numPr>
          <w:ilvl w:val="1"/>
          <w:numId w:val="11"/>
        </w:numPr>
        <w:spacing w:after="0"/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 xml:space="preserve">Under </w:t>
      </w:r>
      <w:r w:rsidRPr="006B255F">
        <w:rPr>
          <w:rFonts w:cstheme="minorHAnsi"/>
          <w:b/>
          <w:sz w:val="24"/>
          <w:szCs w:val="24"/>
        </w:rPr>
        <w:t>Faculty Schedule</w:t>
      </w:r>
      <w:r w:rsidRPr="006C1C24">
        <w:rPr>
          <w:rFonts w:cstheme="minorHAnsi"/>
          <w:sz w:val="24"/>
          <w:szCs w:val="24"/>
        </w:rPr>
        <w:t xml:space="preserve">—click on </w:t>
      </w:r>
      <w:r w:rsidRPr="006B255F">
        <w:rPr>
          <w:rFonts w:cstheme="minorHAnsi"/>
          <w:b/>
          <w:sz w:val="24"/>
          <w:szCs w:val="24"/>
        </w:rPr>
        <w:t>SUMMER CLASS LIST OF OFFICIALLY ENROLLED STUDENTS</w:t>
      </w:r>
      <w:r w:rsidRPr="006C1C24">
        <w:rPr>
          <w:rFonts w:cstheme="minorHAnsi"/>
          <w:sz w:val="24"/>
          <w:szCs w:val="24"/>
        </w:rPr>
        <w:t>.</w:t>
      </w:r>
    </w:p>
    <w:p w14:paraId="3E145C05" w14:textId="7F9676A9" w:rsidR="00E016C0" w:rsidRPr="006C1C24" w:rsidRDefault="00E016C0" w:rsidP="00E016C0">
      <w:pPr>
        <w:pStyle w:val="ListParagraph"/>
        <w:numPr>
          <w:ilvl w:val="1"/>
          <w:numId w:val="11"/>
        </w:numPr>
        <w:spacing w:after="0"/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 xml:space="preserve">You will be </w:t>
      </w:r>
      <w:r w:rsidRPr="003C5055">
        <w:rPr>
          <w:rFonts w:cstheme="minorHAnsi"/>
          <w:sz w:val="24"/>
          <w:szCs w:val="24"/>
        </w:rPr>
        <w:t xml:space="preserve">asked to </w:t>
      </w:r>
      <w:r w:rsidR="003C5055">
        <w:rPr>
          <w:rFonts w:cstheme="minorHAnsi"/>
          <w:sz w:val="24"/>
          <w:szCs w:val="24"/>
        </w:rPr>
        <w:t>click</w:t>
      </w:r>
      <w:r w:rsidRPr="003C5055">
        <w:rPr>
          <w:rFonts w:cstheme="minorHAnsi"/>
          <w:sz w:val="24"/>
          <w:szCs w:val="24"/>
        </w:rPr>
        <w:t xml:space="preserve"> the </w:t>
      </w:r>
      <w:r w:rsidRPr="006B255F">
        <w:rPr>
          <w:rFonts w:cstheme="minorHAnsi"/>
          <w:b/>
          <w:sz w:val="24"/>
          <w:szCs w:val="24"/>
        </w:rPr>
        <w:t>SUBMIT</w:t>
      </w:r>
      <w:r w:rsidRPr="003C5055">
        <w:rPr>
          <w:rFonts w:cstheme="minorHAnsi"/>
          <w:sz w:val="24"/>
          <w:szCs w:val="24"/>
        </w:rPr>
        <w:t xml:space="preserve"> button</w:t>
      </w:r>
      <w:r w:rsidR="003C5055">
        <w:rPr>
          <w:rFonts w:cstheme="minorHAnsi"/>
          <w:sz w:val="24"/>
          <w:szCs w:val="24"/>
        </w:rPr>
        <w:t>.  This will lead</w:t>
      </w:r>
      <w:r w:rsidRPr="006C1C24">
        <w:rPr>
          <w:rFonts w:cstheme="minorHAnsi"/>
          <w:sz w:val="24"/>
          <w:szCs w:val="24"/>
        </w:rPr>
        <w:t xml:space="preserve"> to a page where your course should appear.</w:t>
      </w:r>
    </w:p>
    <w:p w14:paraId="2E1AFC11" w14:textId="302CC9E7" w:rsidR="00E016C0" w:rsidRPr="006C1C24" w:rsidRDefault="00E016C0" w:rsidP="00E016C0">
      <w:pPr>
        <w:pStyle w:val="ListParagraph"/>
        <w:numPr>
          <w:ilvl w:val="1"/>
          <w:numId w:val="11"/>
        </w:numPr>
        <w:spacing w:after="0"/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>In late May or early June, when you have finished teaching your course, please enter the students’ grades.</w:t>
      </w:r>
    </w:p>
    <w:p w14:paraId="46A6267F" w14:textId="6F1FBDFC" w:rsidR="00E016C0" w:rsidRPr="006C1C24" w:rsidRDefault="00E016C0" w:rsidP="00E016C0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2FC8634F" w14:textId="3596A3CB" w:rsidR="00E016C0" w:rsidRPr="006C1C24" w:rsidRDefault="00E016C0" w:rsidP="00E016C0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6F167145" w14:textId="4B044BB1" w:rsidR="00E016C0" w:rsidRPr="006C1C24" w:rsidRDefault="00E016C0" w:rsidP="00E016C0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50F7C07B" w14:textId="77777777" w:rsidR="00E016C0" w:rsidRPr="00466673" w:rsidRDefault="00E016C0" w:rsidP="00466673">
      <w:pPr>
        <w:spacing w:after="0"/>
        <w:rPr>
          <w:rFonts w:cstheme="minorHAnsi"/>
          <w:sz w:val="24"/>
          <w:szCs w:val="24"/>
        </w:rPr>
      </w:pPr>
    </w:p>
    <w:p w14:paraId="5C44E041" w14:textId="77777777" w:rsidR="00E016C0" w:rsidRPr="006C1C24" w:rsidRDefault="00E016C0" w:rsidP="00E016C0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3C6F7DEE" w14:textId="03CAAE98" w:rsidR="00E016C0" w:rsidRPr="000245E3" w:rsidRDefault="00E016C0" w:rsidP="000245E3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>Your high school students are officially enrolled in a CCRI course.  They have access to the CCRI library, computer labs, Student Success Center, Counseling &amp; Advising, etc.</w:t>
      </w:r>
      <w:bookmarkStart w:id="0" w:name="_GoBack"/>
      <w:bookmarkEnd w:id="0"/>
    </w:p>
    <w:p w14:paraId="1C3ED5A0" w14:textId="30E73E2A" w:rsidR="00E016C0" w:rsidRPr="006C1C24" w:rsidRDefault="00E016C0" w:rsidP="00E016C0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bookmarkStart w:id="1" w:name="_Hlk109387085"/>
      <w:r w:rsidRPr="006C1C24">
        <w:rPr>
          <w:rFonts w:cstheme="minorHAnsi"/>
          <w:sz w:val="24"/>
          <w:szCs w:val="24"/>
        </w:rPr>
        <w:t>Please be sure students are aware that once the course</w:t>
      </w:r>
      <w:r w:rsidR="006B255F">
        <w:rPr>
          <w:rFonts w:cstheme="minorHAnsi"/>
          <w:sz w:val="24"/>
          <w:szCs w:val="24"/>
        </w:rPr>
        <w:t xml:space="preserve"> finished, they now have </w:t>
      </w:r>
      <w:proofErr w:type="spellStart"/>
      <w:r w:rsidR="006B255F">
        <w:rPr>
          <w:rFonts w:cstheme="minorHAnsi"/>
          <w:sz w:val="24"/>
          <w:szCs w:val="24"/>
        </w:rPr>
        <w:t>transcripted</w:t>
      </w:r>
      <w:proofErr w:type="spellEnd"/>
      <w:r w:rsidR="006B255F">
        <w:rPr>
          <w:rFonts w:cstheme="minorHAnsi"/>
          <w:sz w:val="24"/>
          <w:szCs w:val="24"/>
        </w:rPr>
        <w:t xml:space="preserve"> credit.</w:t>
      </w:r>
      <w:r w:rsidRPr="006C1C24">
        <w:rPr>
          <w:rFonts w:cstheme="minorHAnsi"/>
          <w:sz w:val="24"/>
          <w:szCs w:val="24"/>
        </w:rPr>
        <w:t xml:space="preserve"> </w:t>
      </w:r>
      <w:r w:rsidR="006B255F">
        <w:rPr>
          <w:rFonts w:cstheme="minorHAnsi"/>
          <w:sz w:val="24"/>
          <w:szCs w:val="24"/>
        </w:rPr>
        <w:t>I</w:t>
      </w:r>
      <w:r w:rsidRPr="006C1C24">
        <w:rPr>
          <w:rFonts w:cstheme="minorHAnsi"/>
          <w:sz w:val="24"/>
          <w:szCs w:val="24"/>
        </w:rPr>
        <w:t>f they attend CCRI they do not need to do anything</w:t>
      </w:r>
      <w:r w:rsidR="006B255F">
        <w:rPr>
          <w:rFonts w:cstheme="minorHAnsi"/>
          <w:sz w:val="24"/>
          <w:szCs w:val="24"/>
        </w:rPr>
        <w:t xml:space="preserve"> because the credits/course will be listed on their transcript.  I</w:t>
      </w:r>
      <w:r w:rsidRPr="006C1C24">
        <w:rPr>
          <w:rFonts w:cstheme="minorHAnsi"/>
          <w:sz w:val="24"/>
          <w:szCs w:val="24"/>
        </w:rPr>
        <w:t xml:space="preserve">f they go on to another school they will need </w:t>
      </w:r>
      <w:r w:rsidR="006B255F">
        <w:rPr>
          <w:rFonts w:cstheme="minorHAnsi"/>
          <w:sz w:val="24"/>
          <w:szCs w:val="24"/>
        </w:rPr>
        <w:t xml:space="preserve">to </w:t>
      </w:r>
      <w:r w:rsidRPr="006C1C24">
        <w:rPr>
          <w:rFonts w:cstheme="minorHAnsi"/>
          <w:sz w:val="24"/>
          <w:szCs w:val="24"/>
        </w:rPr>
        <w:t xml:space="preserve">request their </w:t>
      </w:r>
      <w:r w:rsidR="006B255F">
        <w:rPr>
          <w:rFonts w:cstheme="minorHAnsi"/>
          <w:sz w:val="24"/>
          <w:szCs w:val="24"/>
        </w:rPr>
        <w:t>CCRI transcript</w:t>
      </w:r>
      <w:r w:rsidRPr="006C1C24">
        <w:rPr>
          <w:rFonts w:cstheme="minorHAnsi"/>
          <w:sz w:val="24"/>
          <w:szCs w:val="24"/>
        </w:rPr>
        <w:t xml:space="preserve"> </w:t>
      </w:r>
      <w:r w:rsidR="006B255F">
        <w:rPr>
          <w:rFonts w:cstheme="minorHAnsi"/>
          <w:sz w:val="24"/>
          <w:szCs w:val="24"/>
        </w:rPr>
        <w:t>is</w:t>
      </w:r>
      <w:r w:rsidRPr="006C1C24">
        <w:rPr>
          <w:rFonts w:cstheme="minorHAnsi"/>
          <w:sz w:val="24"/>
          <w:szCs w:val="24"/>
        </w:rPr>
        <w:t xml:space="preserve"> sent to the school of their choice by clicking </w:t>
      </w:r>
      <w:hyperlink r:id="rId10" w:history="1">
        <w:r w:rsidRPr="006C1C24">
          <w:rPr>
            <w:rStyle w:val="Hyperlink"/>
            <w:rFonts w:cstheme="minorHAnsi"/>
            <w:sz w:val="24"/>
            <w:szCs w:val="24"/>
          </w:rPr>
          <w:t>her</w:t>
        </w:r>
        <w:r w:rsidRPr="006C1C24">
          <w:rPr>
            <w:rStyle w:val="Hyperlink"/>
            <w:rFonts w:cstheme="minorHAnsi"/>
            <w:sz w:val="24"/>
            <w:szCs w:val="24"/>
          </w:rPr>
          <w:t>e</w:t>
        </w:r>
      </w:hyperlink>
      <w:r w:rsidRPr="006C1C24">
        <w:rPr>
          <w:rFonts w:cstheme="minorHAnsi"/>
          <w:sz w:val="24"/>
          <w:szCs w:val="24"/>
        </w:rPr>
        <w:t xml:space="preserve">. </w:t>
      </w:r>
    </w:p>
    <w:bookmarkEnd w:id="1"/>
    <w:p w14:paraId="7EFDC7FD" w14:textId="77777777" w:rsidR="006A14F6" w:rsidRPr="006C1C24" w:rsidRDefault="006A14F6" w:rsidP="000311F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4E165F8" w14:textId="77777777" w:rsidR="00F85D07" w:rsidRPr="006C1C24" w:rsidRDefault="00F85D07" w:rsidP="006523F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42C7FAB" w14:textId="282B6C2B" w:rsidR="006523F7" w:rsidRPr="006C1C24" w:rsidRDefault="00A33269" w:rsidP="006523F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C1C24">
        <w:rPr>
          <w:rFonts w:cstheme="minorHAnsi"/>
          <w:b/>
          <w:sz w:val="24"/>
          <w:szCs w:val="24"/>
          <w:u w:val="single"/>
        </w:rPr>
        <w:t>FALL</w:t>
      </w:r>
      <w:r w:rsidR="0092044B" w:rsidRPr="006C1C24">
        <w:rPr>
          <w:rFonts w:cstheme="minorHAnsi"/>
          <w:b/>
          <w:sz w:val="24"/>
          <w:szCs w:val="24"/>
          <w:u w:val="single"/>
        </w:rPr>
        <w:t xml:space="preserve"> / </w:t>
      </w:r>
      <w:r w:rsidRPr="006C1C24">
        <w:rPr>
          <w:rFonts w:cstheme="minorHAnsi"/>
          <w:b/>
          <w:sz w:val="24"/>
          <w:szCs w:val="24"/>
          <w:u w:val="single"/>
        </w:rPr>
        <w:t>SPRING</w:t>
      </w:r>
      <w:r w:rsidR="0092044B" w:rsidRPr="006C1C24">
        <w:rPr>
          <w:rFonts w:cstheme="minorHAnsi"/>
          <w:b/>
          <w:sz w:val="24"/>
          <w:szCs w:val="24"/>
          <w:u w:val="single"/>
        </w:rPr>
        <w:t xml:space="preserve"> / 202</w:t>
      </w:r>
      <w:r w:rsidR="000B271E" w:rsidRPr="006C1C24">
        <w:rPr>
          <w:rFonts w:cstheme="minorHAnsi"/>
          <w:b/>
          <w:sz w:val="24"/>
          <w:szCs w:val="24"/>
          <w:u w:val="single"/>
        </w:rPr>
        <w:t>2</w:t>
      </w:r>
      <w:r w:rsidR="001C08AC" w:rsidRPr="006C1C24">
        <w:rPr>
          <w:rFonts w:cstheme="minorHAnsi"/>
          <w:b/>
          <w:sz w:val="24"/>
          <w:szCs w:val="24"/>
          <w:u w:val="single"/>
        </w:rPr>
        <w:t>-202</w:t>
      </w:r>
      <w:r w:rsidR="000B271E" w:rsidRPr="006C1C24">
        <w:rPr>
          <w:rFonts w:cstheme="minorHAnsi"/>
          <w:b/>
          <w:sz w:val="24"/>
          <w:szCs w:val="24"/>
          <w:u w:val="single"/>
        </w:rPr>
        <w:t>3</w:t>
      </w:r>
    </w:p>
    <w:p w14:paraId="25D0F767" w14:textId="51D9697D" w:rsidR="0050258E" w:rsidRPr="006C1C24" w:rsidRDefault="008C1A11" w:rsidP="00C81982">
      <w:pPr>
        <w:tabs>
          <w:tab w:val="left" w:pos="4230"/>
        </w:tabs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ab/>
      </w:r>
    </w:p>
    <w:p w14:paraId="67D06782" w14:textId="0EEAAF24" w:rsidR="00975C12" w:rsidRPr="006C1C24" w:rsidRDefault="004B25D9" w:rsidP="00DC0468">
      <w:pPr>
        <w:tabs>
          <w:tab w:val="left" w:pos="3123"/>
        </w:tabs>
        <w:spacing w:after="0" w:line="240" w:lineRule="auto"/>
        <w:rPr>
          <w:rFonts w:cstheme="minorHAnsi"/>
          <w:color w:val="FF0000"/>
          <w:sz w:val="24"/>
          <w:szCs w:val="24"/>
        </w:rPr>
      </w:pPr>
      <w:r w:rsidRPr="006C1C24">
        <w:rPr>
          <w:rFonts w:cstheme="minorHAnsi"/>
          <w:b/>
          <w:sz w:val="24"/>
          <w:szCs w:val="24"/>
          <w:u w:val="single"/>
        </w:rPr>
        <w:t xml:space="preserve"> 202</w:t>
      </w:r>
      <w:r w:rsidR="000B271E" w:rsidRPr="006C1C24">
        <w:rPr>
          <w:rFonts w:cstheme="minorHAnsi"/>
          <w:b/>
          <w:sz w:val="24"/>
          <w:szCs w:val="24"/>
          <w:u w:val="single"/>
        </w:rPr>
        <w:t>2</w:t>
      </w:r>
      <w:r w:rsidR="004A0157" w:rsidRPr="006C1C24">
        <w:rPr>
          <w:rFonts w:cstheme="minorHAnsi"/>
          <w:b/>
          <w:sz w:val="24"/>
          <w:szCs w:val="24"/>
          <w:u w:val="single"/>
        </w:rPr>
        <w:t xml:space="preserve">  </w:t>
      </w:r>
    </w:p>
    <w:p w14:paraId="6380DA11" w14:textId="77777777" w:rsidR="00EC6046" w:rsidRPr="006C1C24" w:rsidRDefault="00EC6046" w:rsidP="006523F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4FCBF5E" w14:textId="7724AB19" w:rsidR="001218A7" w:rsidRPr="006C1C24" w:rsidRDefault="001218A7" w:rsidP="006523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6C1C24">
        <w:rPr>
          <w:rFonts w:cstheme="minorHAnsi"/>
          <w:b/>
          <w:sz w:val="24"/>
          <w:szCs w:val="24"/>
        </w:rPr>
        <w:t xml:space="preserve">September </w:t>
      </w:r>
      <w:r w:rsidR="00906101" w:rsidRPr="006C1C24">
        <w:rPr>
          <w:rFonts w:cstheme="minorHAnsi"/>
          <w:b/>
          <w:sz w:val="24"/>
          <w:szCs w:val="24"/>
        </w:rPr>
        <w:t>13 to 24</w:t>
      </w:r>
    </w:p>
    <w:p w14:paraId="14196CD8" w14:textId="38FAFEEE" w:rsidR="001218A7" w:rsidRPr="006C1C24" w:rsidRDefault="001311D4" w:rsidP="001218A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6C1C24">
        <w:rPr>
          <w:rFonts w:cstheme="minorHAnsi"/>
          <w:sz w:val="24"/>
          <w:szCs w:val="24"/>
        </w:rPr>
        <w:t>Students complete CCRI application and F</w:t>
      </w:r>
      <w:r w:rsidR="00941303" w:rsidRPr="006C1C24">
        <w:rPr>
          <w:rFonts w:cstheme="minorHAnsi"/>
          <w:sz w:val="24"/>
          <w:szCs w:val="24"/>
        </w:rPr>
        <w:t>ERPA</w:t>
      </w:r>
      <w:r w:rsidRPr="006C1C24">
        <w:rPr>
          <w:rFonts w:cstheme="minorHAnsi"/>
          <w:sz w:val="24"/>
          <w:szCs w:val="24"/>
        </w:rPr>
        <w:t xml:space="preserve"> form.</w:t>
      </w:r>
      <w:r w:rsidR="00906101" w:rsidRPr="006C1C24">
        <w:rPr>
          <w:rFonts w:cstheme="minorHAnsi"/>
          <w:sz w:val="24"/>
          <w:szCs w:val="24"/>
        </w:rPr>
        <w:t xml:space="preserve">  CCRI ID numbers will be issued so students can take the Accuplacer.</w:t>
      </w:r>
    </w:p>
    <w:p w14:paraId="2F92221A" w14:textId="1AD49966" w:rsidR="001218A7" w:rsidRPr="006C1C24" w:rsidRDefault="001218A7" w:rsidP="006523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6C1C24">
        <w:rPr>
          <w:rFonts w:cstheme="minorHAnsi"/>
          <w:b/>
          <w:sz w:val="24"/>
          <w:szCs w:val="24"/>
        </w:rPr>
        <w:t xml:space="preserve">September </w:t>
      </w:r>
      <w:r w:rsidR="00906101" w:rsidRPr="006C1C24">
        <w:rPr>
          <w:rFonts w:cstheme="minorHAnsi"/>
          <w:b/>
          <w:sz w:val="24"/>
          <w:szCs w:val="24"/>
        </w:rPr>
        <w:t>20 to October 8</w:t>
      </w:r>
    </w:p>
    <w:p w14:paraId="70112A85" w14:textId="33147235" w:rsidR="001218A7" w:rsidRPr="006C1C24" w:rsidRDefault="00906101" w:rsidP="001218A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6C1C24">
        <w:rPr>
          <w:rFonts w:cstheme="minorHAnsi"/>
          <w:sz w:val="24"/>
          <w:szCs w:val="24"/>
        </w:rPr>
        <w:t>Accuplacer Exams</w:t>
      </w:r>
    </w:p>
    <w:p w14:paraId="6C245A51" w14:textId="32F61949" w:rsidR="00A422F8" w:rsidRPr="006C1C24" w:rsidRDefault="00A422F8" w:rsidP="0066095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6C1C24">
        <w:rPr>
          <w:rFonts w:cstheme="minorHAnsi"/>
          <w:b/>
          <w:sz w:val="24"/>
          <w:szCs w:val="24"/>
        </w:rPr>
        <w:t xml:space="preserve">October </w:t>
      </w:r>
      <w:r w:rsidR="00906101" w:rsidRPr="006C1C24">
        <w:rPr>
          <w:rFonts w:cstheme="minorHAnsi"/>
          <w:b/>
          <w:sz w:val="24"/>
          <w:szCs w:val="24"/>
        </w:rPr>
        <w:t>15</w:t>
      </w:r>
    </w:p>
    <w:p w14:paraId="2634E581" w14:textId="2492C340" w:rsidR="00A87A07" w:rsidRPr="006C1C24" w:rsidRDefault="00A87A07" w:rsidP="00A87A0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>Verification of student roster</w:t>
      </w:r>
    </w:p>
    <w:p w14:paraId="2B78833E" w14:textId="0008CC98" w:rsidR="00A87A07" w:rsidRPr="006C1C24" w:rsidRDefault="00A87A07" w:rsidP="0066095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6C1C24">
        <w:rPr>
          <w:rFonts w:cstheme="minorHAnsi"/>
          <w:b/>
          <w:sz w:val="24"/>
          <w:szCs w:val="24"/>
        </w:rPr>
        <w:t>December 15</w:t>
      </w:r>
    </w:p>
    <w:p w14:paraId="530D4499" w14:textId="4550B951" w:rsidR="00A87A07" w:rsidRPr="006C1C24" w:rsidRDefault="00A87A07" w:rsidP="00A87A0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>Verification of student roster</w:t>
      </w:r>
    </w:p>
    <w:p w14:paraId="1C683AB3" w14:textId="77777777" w:rsidR="00064F2B" w:rsidRPr="006C1C24" w:rsidRDefault="00064F2B" w:rsidP="00D1670A">
      <w:pPr>
        <w:spacing w:after="0" w:line="240" w:lineRule="auto"/>
        <w:rPr>
          <w:rFonts w:cstheme="minorHAnsi"/>
          <w:b/>
          <w:sz w:val="24"/>
          <w:szCs w:val="24"/>
          <w:highlight w:val="yellow"/>
          <w:u w:val="single"/>
        </w:rPr>
      </w:pPr>
    </w:p>
    <w:p w14:paraId="1A393FA6" w14:textId="264B83E3" w:rsidR="00D1670A" w:rsidRPr="006C1C24" w:rsidRDefault="00D1670A" w:rsidP="00D1670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C1C24">
        <w:rPr>
          <w:rFonts w:cstheme="minorHAnsi"/>
          <w:b/>
          <w:sz w:val="24"/>
          <w:szCs w:val="24"/>
          <w:u w:val="single"/>
        </w:rPr>
        <w:t>202</w:t>
      </w:r>
      <w:r w:rsidR="000B271E" w:rsidRPr="006C1C24">
        <w:rPr>
          <w:rFonts w:cstheme="minorHAnsi"/>
          <w:b/>
          <w:sz w:val="24"/>
          <w:szCs w:val="24"/>
          <w:u w:val="single"/>
        </w:rPr>
        <w:t>3</w:t>
      </w:r>
    </w:p>
    <w:p w14:paraId="4F20ED58" w14:textId="77777777" w:rsidR="00C81982" w:rsidRPr="006C1C24" w:rsidRDefault="00C81982" w:rsidP="00D1670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99885AC" w14:textId="61F7A27A" w:rsidR="00A506B2" w:rsidRPr="006C1C24" w:rsidRDefault="00A87A07" w:rsidP="00975C12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C1C24">
        <w:rPr>
          <w:rFonts w:cstheme="minorHAnsi"/>
          <w:b/>
          <w:sz w:val="24"/>
          <w:szCs w:val="24"/>
        </w:rPr>
        <w:t>March 15</w:t>
      </w:r>
    </w:p>
    <w:p w14:paraId="03E0D750" w14:textId="5CE62A9B" w:rsidR="00A506B2" w:rsidRPr="006C1C24" w:rsidRDefault="001311D4" w:rsidP="001311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>Verification of student rosters</w:t>
      </w:r>
    </w:p>
    <w:p w14:paraId="515D310E" w14:textId="1FFDE6B6" w:rsidR="001311D4" w:rsidRPr="006C1C24" w:rsidRDefault="001311D4" w:rsidP="001311D4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</w:rPr>
      </w:pPr>
      <w:r w:rsidRPr="006C1C24">
        <w:rPr>
          <w:rFonts w:cstheme="minorHAnsi"/>
          <w:b/>
          <w:sz w:val="24"/>
          <w:szCs w:val="24"/>
        </w:rPr>
        <w:t>June</w:t>
      </w:r>
      <w:r w:rsidR="00A87A07" w:rsidRPr="006C1C24">
        <w:rPr>
          <w:rFonts w:cstheme="minorHAnsi"/>
          <w:b/>
          <w:sz w:val="24"/>
          <w:szCs w:val="24"/>
        </w:rPr>
        <w:t>—as soon as your high school grades are completed</w:t>
      </w:r>
    </w:p>
    <w:p w14:paraId="48713F34" w14:textId="2AED1818" w:rsidR="006B2A17" w:rsidRPr="006C1C24" w:rsidRDefault="001311D4" w:rsidP="009A54E2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6C1C24">
        <w:rPr>
          <w:rFonts w:cstheme="minorHAnsi"/>
          <w:sz w:val="24"/>
          <w:szCs w:val="24"/>
        </w:rPr>
        <w:t>Submit grades to CCRI</w:t>
      </w:r>
    </w:p>
    <w:p w14:paraId="24DAD3F9" w14:textId="68864AE2" w:rsidR="00C81982" w:rsidRPr="009A54E2" w:rsidRDefault="005B423D" w:rsidP="00B5633B">
      <w:pPr>
        <w:rPr>
          <w:sz w:val="24"/>
          <w:szCs w:val="24"/>
        </w:rPr>
      </w:pPr>
      <w:r w:rsidRPr="009A54E2">
        <w:rPr>
          <w:sz w:val="24"/>
          <w:szCs w:val="24"/>
        </w:rPr>
        <w:t xml:space="preserve"> </w:t>
      </w:r>
    </w:p>
    <w:p w14:paraId="685F3A39" w14:textId="77777777" w:rsidR="009A54E2" w:rsidRPr="009A54E2" w:rsidRDefault="009A54E2" w:rsidP="009A54E2">
      <w:pPr>
        <w:spacing w:after="0"/>
      </w:pPr>
    </w:p>
    <w:p w14:paraId="2A875304" w14:textId="24888623" w:rsidR="00D42C54" w:rsidRDefault="00D42C54" w:rsidP="00B35727">
      <w:pPr>
        <w:rPr>
          <w:sz w:val="24"/>
          <w:szCs w:val="24"/>
        </w:rPr>
      </w:pPr>
    </w:p>
    <w:p w14:paraId="22718A41" w14:textId="77777777" w:rsidR="00795D59" w:rsidRPr="00B35727" w:rsidRDefault="00795D59" w:rsidP="00B35727">
      <w:pPr>
        <w:rPr>
          <w:sz w:val="24"/>
          <w:szCs w:val="24"/>
        </w:rPr>
      </w:pPr>
    </w:p>
    <w:sectPr w:rsidR="00795D59" w:rsidRPr="00B35727" w:rsidSect="006C1C24">
      <w:headerReference w:type="default" r:id="rId11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113C9" w14:textId="77777777" w:rsidR="00C34180" w:rsidRDefault="00C34180" w:rsidP="006523F7">
      <w:pPr>
        <w:spacing w:after="0" w:line="240" w:lineRule="auto"/>
      </w:pPr>
      <w:r>
        <w:separator/>
      </w:r>
    </w:p>
  </w:endnote>
  <w:endnote w:type="continuationSeparator" w:id="0">
    <w:p w14:paraId="69495DC7" w14:textId="77777777" w:rsidR="00C34180" w:rsidRDefault="00C34180" w:rsidP="0065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4BA75" w14:textId="77777777" w:rsidR="00C34180" w:rsidRDefault="00C34180" w:rsidP="006523F7">
      <w:pPr>
        <w:spacing w:after="0" w:line="240" w:lineRule="auto"/>
      </w:pPr>
      <w:r>
        <w:separator/>
      </w:r>
    </w:p>
  </w:footnote>
  <w:footnote w:type="continuationSeparator" w:id="0">
    <w:p w14:paraId="34E13FE9" w14:textId="77777777" w:rsidR="00C34180" w:rsidRDefault="00C34180" w:rsidP="0065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2AF0A" w14:textId="24C5ADFF" w:rsidR="002B4670" w:rsidRDefault="001311D4" w:rsidP="006523F7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781243C7" wp14:editId="7F1021A7">
          <wp:simplePos x="0" y="0"/>
          <wp:positionH relativeFrom="margin">
            <wp:align>center</wp:align>
          </wp:positionH>
          <wp:positionV relativeFrom="page">
            <wp:posOffset>583516</wp:posOffset>
          </wp:positionV>
          <wp:extent cx="2171700" cy="758190"/>
          <wp:effectExtent l="0" t="0" r="0" b="3810"/>
          <wp:wrapNone/>
          <wp:docPr id="2" name="Picture 2" descr="CCRI_2Lines_Ctr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RI_2Lines_Ctr_Blk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EED"/>
    <w:multiLevelType w:val="hybridMultilevel"/>
    <w:tmpl w:val="5214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6A5"/>
    <w:multiLevelType w:val="hybridMultilevel"/>
    <w:tmpl w:val="3356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932"/>
    <w:multiLevelType w:val="hybridMultilevel"/>
    <w:tmpl w:val="CE6E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6D1B"/>
    <w:multiLevelType w:val="hybridMultilevel"/>
    <w:tmpl w:val="9DA448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84D13"/>
    <w:multiLevelType w:val="hybridMultilevel"/>
    <w:tmpl w:val="35BA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28A1"/>
    <w:multiLevelType w:val="hybridMultilevel"/>
    <w:tmpl w:val="0258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1D49"/>
    <w:multiLevelType w:val="hybridMultilevel"/>
    <w:tmpl w:val="69C2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56321"/>
    <w:multiLevelType w:val="hybridMultilevel"/>
    <w:tmpl w:val="6BF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A6E8F"/>
    <w:multiLevelType w:val="hybridMultilevel"/>
    <w:tmpl w:val="8376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17BBA"/>
    <w:multiLevelType w:val="hybridMultilevel"/>
    <w:tmpl w:val="AF94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63112"/>
    <w:multiLevelType w:val="hybridMultilevel"/>
    <w:tmpl w:val="B6B6F5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5EA9"/>
    <w:multiLevelType w:val="hybridMultilevel"/>
    <w:tmpl w:val="8728945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 w15:restartNumberingAfterBreak="0">
    <w:nsid w:val="765B638E"/>
    <w:multiLevelType w:val="hybridMultilevel"/>
    <w:tmpl w:val="312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F0956"/>
    <w:multiLevelType w:val="hybridMultilevel"/>
    <w:tmpl w:val="02F0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90406"/>
    <w:multiLevelType w:val="hybridMultilevel"/>
    <w:tmpl w:val="FA7E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4A"/>
    <w:rsid w:val="00004C71"/>
    <w:rsid w:val="00006AA5"/>
    <w:rsid w:val="000245E3"/>
    <w:rsid w:val="000311F0"/>
    <w:rsid w:val="000412C3"/>
    <w:rsid w:val="00051413"/>
    <w:rsid w:val="0005381D"/>
    <w:rsid w:val="00064F2B"/>
    <w:rsid w:val="000A7104"/>
    <w:rsid w:val="000B271E"/>
    <w:rsid w:val="000C2471"/>
    <w:rsid w:val="000E2D58"/>
    <w:rsid w:val="001218A7"/>
    <w:rsid w:val="00122BCB"/>
    <w:rsid w:val="00125041"/>
    <w:rsid w:val="00125F22"/>
    <w:rsid w:val="001311D4"/>
    <w:rsid w:val="00132201"/>
    <w:rsid w:val="00137876"/>
    <w:rsid w:val="00142D78"/>
    <w:rsid w:val="00147553"/>
    <w:rsid w:val="00154214"/>
    <w:rsid w:val="001914A3"/>
    <w:rsid w:val="001941DB"/>
    <w:rsid w:val="001B704C"/>
    <w:rsid w:val="001B75F1"/>
    <w:rsid w:val="001C08AC"/>
    <w:rsid w:val="001C7D36"/>
    <w:rsid w:val="002062D8"/>
    <w:rsid w:val="0021160E"/>
    <w:rsid w:val="00242D09"/>
    <w:rsid w:val="002448CA"/>
    <w:rsid w:val="002470E5"/>
    <w:rsid w:val="002550C5"/>
    <w:rsid w:val="002609BC"/>
    <w:rsid w:val="00267856"/>
    <w:rsid w:val="0027269E"/>
    <w:rsid w:val="002940B4"/>
    <w:rsid w:val="002B4670"/>
    <w:rsid w:val="002B555D"/>
    <w:rsid w:val="002B6684"/>
    <w:rsid w:val="002B7B08"/>
    <w:rsid w:val="002D4A96"/>
    <w:rsid w:val="00314035"/>
    <w:rsid w:val="003202C4"/>
    <w:rsid w:val="0035188A"/>
    <w:rsid w:val="0035547A"/>
    <w:rsid w:val="003720D4"/>
    <w:rsid w:val="003A6B9F"/>
    <w:rsid w:val="003B78E6"/>
    <w:rsid w:val="003C03A2"/>
    <w:rsid w:val="003C3A3F"/>
    <w:rsid w:val="003C5055"/>
    <w:rsid w:val="003E79A5"/>
    <w:rsid w:val="003F149A"/>
    <w:rsid w:val="003F1C35"/>
    <w:rsid w:val="004024D2"/>
    <w:rsid w:val="00417B7B"/>
    <w:rsid w:val="00420AF4"/>
    <w:rsid w:val="00436C7C"/>
    <w:rsid w:val="0043741F"/>
    <w:rsid w:val="00444BEB"/>
    <w:rsid w:val="00457AED"/>
    <w:rsid w:val="00461D5A"/>
    <w:rsid w:val="00466673"/>
    <w:rsid w:val="0047325D"/>
    <w:rsid w:val="00475F42"/>
    <w:rsid w:val="00481982"/>
    <w:rsid w:val="00482F38"/>
    <w:rsid w:val="0048496C"/>
    <w:rsid w:val="0048638D"/>
    <w:rsid w:val="004A0157"/>
    <w:rsid w:val="004A22BF"/>
    <w:rsid w:val="004B25D9"/>
    <w:rsid w:val="004C5212"/>
    <w:rsid w:val="004D3C19"/>
    <w:rsid w:val="004E43FE"/>
    <w:rsid w:val="004E568D"/>
    <w:rsid w:val="004F0F3C"/>
    <w:rsid w:val="004F6FB1"/>
    <w:rsid w:val="00500756"/>
    <w:rsid w:val="0050258E"/>
    <w:rsid w:val="00510653"/>
    <w:rsid w:val="005128FF"/>
    <w:rsid w:val="005253BA"/>
    <w:rsid w:val="00536B70"/>
    <w:rsid w:val="005402A5"/>
    <w:rsid w:val="00561D23"/>
    <w:rsid w:val="0057320F"/>
    <w:rsid w:val="005843E8"/>
    <w:rsid w:val="00591CB8"/>
    <w:rsid w:val="005B423D"/>
    <w:rsid w:val="005E4A32"/>
    <w:rsid w:val="005E7F9F"/>
    <w:rsid w:val="005F0843"/>
    <w:rsid w:val="005F37AE"/>
    <w:rsid w:val="00601DB7"/>
    <w:rsid w:val="00614FC3"/>
    <w:rsid w:val="00624EA1"/>
    <w:rsid w:val="00647596"/>
    <w:rsid w:val="006523F7"/>
    <w:rsid w:val="00655F4E"/>
    <w:rsid w:val="00660952"/>
    <w:rsid w:val="00664F51"/>
    <w:rsid w:val="0069206D"/>
    <w:rsid w:val="00692879"/>
    <w:rsid w:val="006A14F6"/>
    <w:rsid w:val="006A20E1"/>
    <w:rsid w:val="006B255F"/>
    <w:rsid w:val="006B2A17"/>
    <w:rsid w:val="006C1C24"/>
    <w:rsid w:val="006D7257"/>
    <w:rsid w:val="006D78D6"/>
    <w:rsid w:val="006F2DBE"/>
    <w:rsid w:val="00710AF8"/>
    <w:rsid w:val="0071146B"/>
    <w:rsid w:val="00737F33"/>
    <w:rsid w:val="00741C5E"/>
    <w:rsid w:val="00742FBC"/>
    <w:rsid w:val="00743DF4"/>
    <w:rsid w:val="0076149C"/>
    <w:rsid w:val="00766FED"/>
    <w:rsid w:val="00772337"/>
    <w:rsid w:val="00780147"/>
    <w:rsid w:val="007865C2"/>
    <w:rsid w:val="00795D59"/>
    <w:rsid w:val="007B449D"/>
    <w:rsid w:val="007E0CBB"/>
    <w:rsid w:val="007E5640"/>
    <w:rsid w:val="00802F23"/>
    <w:rsid w:val="00813651"/>
    <w:rsid w:val="00814552"/>
    <w:rsid w:val="0082148B"/>
    <w:rsid w:val="008226D6"/>
    <w:rsid w:val="00830003"/>
    <w:rsid w:val="00851F17"/>
    <w:rsid w:val="00852A0A"/>
    <w:rsid w:val="00860BA6"/>
    <w:rsid w:val="00872FB8"/>
    <w:rsid w:val="008B153F"/>
    <w:rsid w:val="008C1A11"/>
    <w:rsid w:val="008C5C92"/>
    <w:rsid w:val="008D0F99"/>
    <w:rsid w:val="008D3CBC"/>
    <w:rsid w:val="008D5A47"/>
    <w:rsid w:val="008F2B8D"/>
    <w:rsid w:val="008F309D"/>
    <w:rsid w:val="008F57A2"/>
    <w:rsid w:val="00905234"/>
    <w:rsid w:val="00906101"/>
    <w:rsid w:val="009065F8"/>
    <w:rsid w:val="0092044B"/>
    <w:rsid w:val="00924D83"/>
    <w:rsid w:val="0092588C"/>
    <w:rsid w:val="00933D02"/>
    <w:rsid w:val="00936E82"/>
    <w:rsid w:val="00941303"/>
    <w:rsid w:val="0094206C"/>
    <w:rsid w:val="00964F59"/>
    <w:rsid w:val="00975C12"/>
    <w:rsid w:val="00980D74"/>
    <w:rsid w:val="00996AC5"/>
    <w:rsid w:val="009A0AFB"/>
    <w:rsid w:val="009A54E2"/>
    <w:rsid w:val="009A5AF3"/>
    <w:rsid w:val="009B0AAD"/>
    <w:rsid w:val="009B36DA"/>
    <w:rsid w:val="009D4CAE"/>
    <w:rsid w:val="009F5F07"/>
    <w:rsid w:val="00A33269"/>
    <w:rsid w:val="00A3675B"/>
    <w:rsid w:val="00A40C31"/>
    <w:rsid w:val="00A422F8"/>
    <w:rsid w:val="00A429CA"/>
    <w:rsid w:val="00A47766"/>
    <w:rsid w:val="00A477DD"/>
    <w:rsid w:val="00A506B2"/>
    <w:rsid w:val="00A57225"/>
    <w:rsid w:val="00A66933"/>
    <w:rsid w:val="00A87A07"/>
    <w:rsid w:val="00A95418"/>
    <w:rsid w:val="00A96ED8"/>
    <w:rsid w:val="00AB631D"/>
    <w:rsid w:val="00AC4390"/>
    <w:rsid w:val="00AD621B"/>
    <w:rsid w:val="00B15005"/>
    <w:rsid w:val="00B17242"/>
    <w:rsid w:val="00B35727"/>
    <w:rsid w:val="00B40E9E"/>
    <w:rsid w:val="00B41B85"/>
    <w:rsid w:val="00B45759"/>
    <w:rsid w:val="00B47D3E"/>
    <w:rsid w:val="00B5633B"/>
    <w:rsid w:val="00B565EB"/>
    <w:rsid w:val="00B6470A"/>
    <w:rsid w:val="00B65589"/>
    <w:rsid w:val="00B74DDF"/>
    <w:rsid w:val="00B756AF"/>
    <w:rsid w:val="00B9022E"/>
    <w:rsid w:val="00BB06E6"/>
    <w:rsid w:val="00BC4CFC"/>
    <w:rsid w:val="00BD6BFC"/>
    <w:rsid w:val="00BE25C1"/>
    <w:rsid w:val="00BE6932"/>
    <w:rsid w:val="00C32B3D"/>
    <w:rsid w:val="00C34180"/>
    <w:rsid w:val="00C500D1"/>
    <w:rsid w:val="00C54AF0"/>
    <w:rsid w:val="00C77585"/>
    <w:rsid w:val="00C81982"/>
    <w:rsid w:val="00CC1F9B"/>
    <w:rsid w:val="00CE5C7B"/>
    <w:rsid w:val="00CE6C0D"/>
    <w:rsid w:val="00CF5406"/>
    <w:rsid w:val="00D1670A"/>
    <w:rsid w:val="00D42C54"/>
    <w:rsid w:val="00D5585D"/>
    <w:rsid w:val="00D66EF3"/>
    <w:rsid w:val="00D726BA"/>
    <w:rsid w:val="00D7432E"/>
    <w:rsid w:val="00D80B58"/>
    <w:rsid w:val="00D81FB8"/>
    <w:rsid w:val="00D91BD3"/>
    <w:rsid w:val="00D92EBE"/>
    <w:rsid w:val="00D9747A"/>
    <w:rsid w:val="00DA53B7"/>
    <w:rsid w:val="00DA63D1"/>
    <w:rsid w:val="00DC0468"/>
    <w:rsid w:val="00DC09BF"/>
    <w:rsid w:val="00DC7CC8"/>
    <w:rsid w:val="00DD3378"/>
    <w:rsid w:val="00DE1419"/>
    <w:rsid w:val="00DE6954"/>
    <w:rsid w:val="00DE730E"/>
    <w:rsid w:val="00DF0953"/>
    <w:rsid w:val="00DF5FC6"/>
    <w:rsid w:val="00E016C0"/>
    <w:rsid w:val="00E062E9"/>
    <w:rsid w:val="00E07AAD"/>
    <w:rsid w:val="00E1744E"/>
    <w:rsid w:val="00E24456"/>
    <w:rsid w:val="00E37109"/>
    <w:rsid w:val="00E4601E"/>
    <w:rsid w:val="00E47CD5"/>
    <w:rsid w:val="00E53848"/>
    <w:rsid w:val="00E5706D"/>
    <w:rsid w:val="00E602FA"/>
    <w:rsid w:val="00E62200"/>
    <w:rsid w:val="00E63595"/>
    <w:rsid w:val="00E645D1"/>
    <w:rsid w:val="00E65083"/>
    <w:rsid w:val="00E666CF"/>
    <w:rsid w:val="00E671CA"/>
    <w:rsid w:val="00E773EE"/>
    <w:rsid w:val="00E90E26"/>
    <w:rsid w:val="00E95887"/>
    <w:rsid w:val="00EA701D"/>
    <w:rsid w:val="00EB343B"/>
    <w:rsid w:val="00EB44DD"/>
    <w:rsid w:val="00EC6046"/>
    <w:rsid w:val="00ED5CBE"/>
    <w:rsid w:val="00F0514A"/>
    <w:rsid w:val="00F17D7B"/>
    <w:rsid w:val="00F3602E"/>
    <w:rsid w:val="00F424B8"/>
    <w:rsid w:val="00F46D09"/>
    <w:rsid w:val="00F52D2C"/>
    <w:rsid w:val="00F6606A"/>
    <w:rsid w:val="00F85D07"/>
    <w:rsid w:val="00F90029"/>
    <w:rsid w:val="00F90759"/>
    <w:rsid w:val="00F90C1A"/>
    <w:rsid w:val="00F936B8"/>
    <w:rsid w:val="00F958CA"/>
    <w:rsid w:val="00FA067F"/>
    <w:rsid w:val="00FA6104"/>
    <w:rsid w:val="00FA67FD"/>
    <w:rsid w:val="00FB3B56"/>
    <w:rsid w:val="00FB7375"/>
    <w:rsid w:val="00FC59D6"/>
    <w:rsid w:val="00FF0605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5092760"/>
  <w15:docId w15:val="{D22EDF5F-811E-4C3F-976E-5EEB2FEC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F7"/>
  </w:style>
  <w:style w:type="paragraph" w:styleId="Footer">
    <w:name w:val="footer"/>
    <w:basedOn w:val="Normal"/>
    <w:link w:val="FooterChar"/>
    <w:uiPriority w:val="99"/>
    <w:unhideWhenUsed/>
    <w:rsid w:val="00652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F7"/>
  </w:style>
  <w:style w:type="paragraph" w:styleId="BalloonText">
    <w:name w:val="Balloon Text"/>
    <w:basedOn w:val="Normal"/>
    <w:link w:val="BalloonTextChar"/>
    <w:uiPriority w:val="99"/>
    <w:semiHidden/>
    <w:unhideWhenUsed/>
    <w:rsid w:val="00936E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8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54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cri.edu/oes/records/onlinetranscrip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FFD04012AF442B5A9E33BFEFC1E2D" ma:contentTypeVersion="14" ma:contentTypeDescription="Create a new document." ma:contentTypeScope="" ma:versionID="b4510071b0fd6c01fcbb52ba75396614">
  <xsd:schema xmlns:xsd="http://www.w3.org/2001/XMLSchema" xmlns:xs="http://www.w3.org/2001/XMLSchema" xmlns:p="http://schemas.microsoft.com/office/2006/metadata/properties" xmlns:ns3="066a5482-9f82-44e6-a72e-901885169f5c" xmlns:ns4="3df24f01-ccb3-40f2-b669-7d10f49dd201" targetNamespace="http://schemas.microsoft.com/office/2006/metadata/properties" ma:root="true" ma:fieldsID="c937f898e5c77ab14c0b3a46350ff57d" ns3:_="" ns4:_="">
    <xsd:import namespace="066a5482-9f82-44e6-a72e-901885169f5c"/>
    <xsd:import namespace="3df24f01-ccb3-40f2-b669-7d10f49dd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5482-9f82-44e6-a72e-901885169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4f01-ccb3-40f2-b669-7d10f49dd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546E3-EF61-4D18-AA14-52D2C91995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6a5482-9f82-44e6-a72e-901885169f5c"/>
    <ds:schemaRef ds:uri="http://purl.org/dc/elements/1.1/"/>
    <ds:schemaRef ds:uri="http://schemas.microsoft.com/office/2006/metadata/properties"/>
    <ds:schemaRef ds:uri="3df24f01-ccb3-40f2-b669-7d10f49dd20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E0199F-C97C-41B4-8248-EE2B4B697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A6603-CDBD-4B84-B9B1-39617D0E5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a5482-9f82-44e6-a72e-901885169f5c"/>
    <ds:schemaRef ds:uri="3df24f01-ccb3-40f2-b669-7d10f49dd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Sandra</dc:creator>
  <cp:keywords/>
  <dc:description/>
  <cp:lastModifiedBy>Nolan, Sandra</cp:lastModifiedBy>
  <cp:revision>5</cp:revision>
  <cp:lastPrinted>2022-07-22T16:43:00Z</cp:lastPrinted>
  <dcterms:created xsi:type="dcterms:W3CDTF">2022-07-22T16:43:00Z</dcterms:created>
  <dcterms:modified xsi:type="dcterms:W3CDTF">2022-07-22T16:59:00Z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0x010100994FFD04012AF442B5A9E33BFEFC1E2D</vt:lpwstr>
  </property>
</Properties>
</file>